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09" w:rsidRDefault="00C57EE9" w:rsidP="00B46F09">
      <w:pPr>
        <w:spacing w:after="0" w:line="312" w:lineRule="auto"/>
        <w:jc w:val="center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(</w:t>
      </w:r>
      <w:r w:rsidRPr="00697C5B"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 xml:space="preserve">La presente informativa è pubblicata </w:t>
      </w:r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all’ingresso</w:t>
      </w:r>
      <w:r w:rsidRPr="00697C5B"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 xml:space="preserve"> e consegnata a mano </w:t>
      </w:r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ai fornitori</w:t>
      </w:r>
      <w:r w:rsidRPr="00697C5B"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 xml:space="preserve"> </w:t>
      </w:r>
    </w:p>
    <w:p w:rsidR="00C57EE9" w:rsidRDefault="00C57EE9" w:rsidP="00B46F09">
      <w:pPr>
        <w:spacing w:after="0" w:line="312" w:lineRule="auto"/>
        <w:jc w:val="center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  <w:r w:rsidRPr="00697C5B"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che firmano per ricevuta</w:t>
      </w:r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)</w:t>
      </w: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Pr="006737DD" w:rsidRDefault="00C57EE9" w:rsidP="00C57EE9">
      <w:pPr>
        <w:spacing w:after="0" w:line="312" w:lineRule="auto"/>
        <w:jc w:val="center"/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</w:pPr>
      <w:r w:rsidRPr="006737DD"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  <w:t>MODALITA’ DI ACCESSO DEI FORNITORI ESTERNI</w:t>
      </w: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  <w:r>
        <w:rPr>
          <w:rFonts w:ascii="Verdana" w:hAnsi="Verdana"/>
          <w:color w:val="000000" w:themeColor="text1"/>
          <w:spacing w:val="6"/>
          <w:sz w:val="18"/>
          <w:szCs w:val="18"/>
        </w:rPr>
        <w:t>A tutti i fornitori ed eventuali altri visitatori si raccomanda si seguire le seguenti indicazioni:</w:t>
      </w: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ind w:left="284" w:hanging="284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  <w:r>
        <w:rPr>
          <w:rFonts w:ascii="Verdana" w:hAnsi="Verdana"/>
          <w:color w:val="000000" w:themeColor="text1"/>
          <w:spacing w:val="6"/>
          <w:sz w:val="18"/>
          <w:szCs w:val="18"/>
        </w:rPr>
        <w:t>1.</w:t>
      </w:r>
      <w:r w:rsidRPr="006737DD">
        <w:rPr>
          <w:rFonts w:ascii="Verdana" w:hAnsi="Verdana"/>
          <w:color w:val="000000" w:themeColor="text1"/>
          <w:spacing w:val="6"/>
          <w:sz w:val="18"/>
          <w:szCs w:val="18"/>
        </w:rPr>
        <w:t xml:space="preserve"> gli </w:t>
      </w:r>
      <w:r w:rsidRPr="00456372"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  <w:t xml:space="preserve">autisti </w:t>
      </w:r>
      <w:r w:rsidRPr="00B46F09">
        <w:rPr>
          <w:rFonts w:ascii="Verdana" w:hAnsi="Verdana"/>
          <w:color w:val="000000" w:themeColor="text1"/>
          <w:spacing w:val="6"/>
          <w:sz w:val="18"/>
          <w:szCs w:val="18"/>
        </w:rPr>
        <w:t>d</w:t>
      </w:r>
      <w:r w:rsidRPr="006737DD">
        <w:rPr>
          <w:rFonts w:ascii="Verdana" w:hAnsi="Verdana"/>
          <w:color w:val="000000" w:themeColor="text1"/>
          <w:spacing w:val="6"/>
          <w:sz w:val="18"/>
          <w:szCs w:val="18"/>
        </w:rPr>
        <w:t xml:space="preserve">ei mezzi di trasporto devono 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per quanto possibile </w:t>
      </w:r>
      <w:r w:rsidRPr="006737DD">
        <w:rPr>
          <w:rFonts w:ascii="Verdana" w:hAnsi="Verdana"/>
          <w:color w:val="000000" w:themeColor="text1"/>
          <w:spacing w:val="6"/>
          <w:sz w:val="18"/>
          <w:szCs w:val="18"/>
        </w:rPr>
        <w:t>rimanere a bordo dei propri mezzi: non è consentito l’accesso agli uffici per nessun motivo. Per le necessarie attività di approntamento delle attività di carico e scarico, il trasportatore dovrà attenersi alla rigorosa distanza di un metro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>.</w:t>
      </w:r>
    </w:p>
    <w:p w:rsidR="00C57EE9" w:rsidRPr="006737DD" w:rsidRDefault="00C57EE9" w:rsidP="00C57EE9">
      <w:pPr>
        <w:spacing w:after="0" w:line="312" w:lineRule="auto"/>
        <w:ind w:left="284" w:hanging="284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ind w:left="284" w:hanging="284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2. </w:t>
      </w:r>
      <w:r w:rsidRPr="00456372"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  <w:t>ai fornitori/trasportatori e/o altro personale esterno</w:t>
      </w:r>
      <w:r w:rsidRPr="006737DD">
        <w:rPr>
          <w:rFonts w:ascii="Verdana" w:hAnsi="Verdana"/>
          <w:color w:val="000000" w:themeColor="text1"/>
          <w:spacing w:val="6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è fatto </w:t>
      </w:r>
      <w:r w:rsidRPr="006737DD">
        <w:rPr>
          <w:rFonts w:ascii="Verdana" w:hAnsi="Verdana"/>
          <w:color w:val="000000" w:themeColor="text1"/>
          <w:spacing w:val="6"/>
          <w:sz w:val="18"/>
          <w:szCs w:val="18"/>
        </w:rPr>
        <w:t xml:space="preserve">divieto di utilizzo 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>dei servizi igienici</w:t>
      </w:r>
      <w:r w:rsidRPr="006737DD">
        <w:rPr>
          <w:rFonts w:ascii="Verdana" w:hAnsi="Verdana"/>
          <w:color w:val="000000" w:themeColor="text1"/>
          <w:spacing w:val="6"/>
          <w:sz w:val="18"/>
          <w:szCs w:val="18"/>
        </w:rPr>
        <w:t xml:space="preserve"> del personale dipendente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>;</w:t>
      </w:r>
    </w:p>
    <w:p w:rsidR="00C57EE9" w:rsidRDefault="00C57EE9" w:rsidP="00C57EE9">
      <w:pPr>
        <w:spacing w:after="0" w:line="312" w:lineRule="auto"/>
        <w:ind w:left="284" w:hanging="284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ind w:left="284" w:hanging="284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3. gli </w:t>
      </w:r>
      <w:r w:rsidRPr="00456372"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  <w:t>addetti alla manutenzione e alle pulizie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 devono attenersi </w:t>
      </w:r>
      <w:r w:rsidRPr="006737DD">
        <w:rPr>
          <w:rFonts w:ascii="Verdana" w:hAnsi="Verdana"/>
          <w:color w:val="000000" w:themeColor="text1"/>
          <w:spacing w:val="6"/>
          <w:sz w:val="18"/>
          <w:szCs w:val="18"/>
        </w:rPr>
        <w:t>sottostare a tutte le regole aziendali, ivi comprese quelle per l’accesso ai locali aziendali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>. A tal fine ricevono e sottoscrivono per accettazione l’</w:t>
      </w:r>
      <w:r w:rsidRPr="006737DD">
        <w:rPr>
          <w:rFonts w:ascii="Verdana" w:hAnsi="Verdana"/>
          <w:color w:val="000000" w:themeColor="text1"/>
          <w:spacing w:val="6"/>
          <w:sz w:val="18"/>
          <w:szCs w:val="18"/>
        </w:rPr>
        <w:t>INFORMATIVA EX PROTOCOLLO GOVERNO – PARTI SOCIALI DEL 14 MARZO 2020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 e la DICHIARAZIONE DEL LAVORATORE o FORNITORE (allegati);</w:t>
      </w:r>
    </w:p>
    <w:p w:rsidR="00C57EE9" w:rsidRDefault="00C57EE9" w:rsidP="00C57EE9">
      <w:pPr>
        <w:spacing w:after="0" w:line="312" w:lineRule="auto"/>
        <w:ind w:left="284" w:hanging="284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ind w:left="284" w:hanging="284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4. i fornitori sono comunque tenuti a </w:t>
      </w:r>
      <w:r w:rsidRPr="0029075A">
        <w:rPr>
          <w:rFonts w:ascii="Verdana" w:hAnsi="Verdana"/>
          <w:color w:val="000000" w:themeColor="text1"/>
          <w:spacing w:val="6"/>
          <w:sz w:val="18"/>
          <w:szCs w:val="18"/>
        </w:rPr>
        <w:t>rispettare tutte le disposizioni delle Autorità e del datore di lavoro nel fare accesso in azienda (in particolare, mantenere la distanza di sicurezza, osservare le regole di igiene delle mani e tenere comportamenti corretti sul piano dell’igiene)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>;</w:t>
      </w:r>
    </w:p>
    <w:p w:rsidR="00C57EE9" w:rsidRDefault="00C57EE9" w:rsidP="00C57EE9">
      <w:pPr>
        <w:spacing w:after="0" w:line="312" w:lineRule="auto"/>
        <w:ind w:left="284" w:hanging="284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Pr="00456372" w:rsidRDefault="00C57EE9" w:rsidP="00C57EE9">
      <w:pPr>
        <w:spacing w:after="0" w:line="312" w:lineRule="auto"/>
        <w:ind w:left="284" w:hanging="284"/>
        <w:jc w:val="both"/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</w:pP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5. il fornitore che entra in azienda è tenuto a </w:t>
      </w:r>
      <w:r w:rsidRPr="00456372"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  <w:t>prendere visione e sottoscrivere quanto già previsto per i lavoratori.</w:t>
      </w: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:rsidR="00C57EE9" w:rsidRDefault="00C57EE9" w:rsidP="00C57EE9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:rsidR="00C57EE9" w:rsidRPr="00697C5B" w:rsidRDefault="00C57EE9" w:rsidP="00C57EE9">
      <w:pPr>
        <w:spacing w:after="0" w:line="312" w:lineRule="auto"/>
        <w:jc w:val="both"/>
        <w:rPr>
          <w:rFonts w:ascii="Verdana" w:hAnsi="Verdana"/>
          <w:color w:val="C45911" w:themeColor="accent2" w:themeShade="BF"/>
          <w:spacing w:val="6"/>
          <w:sz w:val="18"/>
          <w:szCs w:val="18"/>
        </w:rPr>
      </w:pPr>
    </w:p>
    <w:p w:rsidR="00C73B2E" w:rsidRDefault="00C73B2E"/>
    <w:sectPr w:rsidR="00C73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C0" w:rsidRDefault="00753FC0" w:rsidP="004137B5">
      <w:pPr>
        <w:spacing w:after="0" w:line="240" w:lineRule="auto"/>
      </w:pPr>
      <w:r>
        <w:separator/>
      </w:r>
    </w:p>
  </w:endnote>
  <w:endnote w:type="continuationSeparator" w:id="0">
    <w:p w:rsidR="00753FC0" w:rsidRDefault="00753FC0" w:rsidP="0041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C0" w:rsidRDefault="00753FC0" w:rsidP="004137B5">
      <w:pPr>
        <w:spacing w:after="0" w:line="240" w:lineRule="auto"/>
      </w:pPr>
      <w:r>
        <w:separator/>
      </w:r>
    </w:p>
  </w:footnote>
  <w:footnote w:type="continuationSeparator" w:id="0">
    <w:p w:rsidR="00753FC0" w:rsidRDefault="00753FC0" w:rsidP="00413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E9"/>
    <w:rsid w:val="00200F1D"/>
    <w:rsid w:val="004137B5"/>
    <w:rsid w:val="004A61D1"/>
    <w:rsid w:val="00753FC0"/>
    <w:rsid w:val="009F4FE8"/>
    <w:rsid w:val="00B46F09"/>
    <w:rsid w:val="00C57EE9"/>
    <w:rsid w:val="00C7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3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7B5"/>
  </w:style>
  <w:style w:type="paragraph" w:styleId="Pidipagina">
    <w:name w:val="footer"/>
    <w:basedOn w:val="Normale"/>
    <w:link w:val="PidipaginaCarattere"/>
    <w:uiPriority w:val="99"/>
    <w:unhideWhenUsed/>
    <w:rsid w:val="00413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2020-03-16T12:21:00Z</dcterms:created>
  <dcterms:modified xsi:type="dcterms:W3CDTF">2020-03-16T12:21:00Z</dcterms:modified>
</cp:coreProperties>
</file>